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2B" w:rsidRPr="001C350C" w:rsidRDefault="002A1B2B" w:rsidP="002A1B2B">
      <w:pPr>
        <w:pStyle w:val="a3"/>
        <w:jc w:val="center"/>
        <w:rPr>
          <w:color w:val="FF0000"/>
        </w:rPr>
      </w:pPr>
      <w:r w:rsidRPr="001C350C">
        <w:rPr>
          <w:rStyle w:val="a4"/>
          <w:color w:val="FF0000"/>
        </w:rPr>
        <w:t>Об условиях питания  и охраны здоровья обучающихся</w:t>
      </w:r>
    </w:p>
    <w:p w:rsidR="002A1B2B" w:rsidRDefault="002A1B2B" w:rsidP="002A1B2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E0310">
        <w:rPr>
          <w:b/>
          <w:sz w:val="28"/>
          <w:szCs w:val="28"/>
        </w:rPr>
        <w:t>ИНФОРМАЦИЯ ОБ УСЛОВИЯХ ПИТАНИЯ</w:t>
      </w:r>
    </w:p>
    <w:p w:rsidR="002A1B2B" w:rsidRPr="009E0310" w:rsidRDefault="002A1B2B" w:rsidP="002A1B2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A1B2B" w:rsidRPr="001C350C" w:rsidRDefault="002A1B2B" w:rsidP="002A1B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50C">
        <w:rPr>
          <w:sz w:val="28"/>
          <w:szCs w:val="28"/>
        </w:rPr>
        <w:tab/>
        <w:t>Организация питания обучающихся осуществляется через школьную столовую, в которой организовано горячее питание обучающихся.</w:t>
      </w:r>
      <w:proofErr w:type="gramStart"/>
      <w:r w:rsidRPr="001C350C">
        <w:rPr>
          <w:sz w:val="28"/>
          <w:szCs w:val="28"/>
        </w:rPr>
        <w:t xml:space="preserve"> </w:t>
      </w:r>
      <w:r w:rsidR="001C350C" w:rsidRPr="001C350C">
        <w:rPr>
          <w:sz w:val="28"/>
          <w:szCs w:val="28"/>
        </w:rPr>
        <w:t xml:space="preserve"> </w:t>
      </w:r>
      <w:r w:rsidRPr="001C350C">
        <w:rPr>
          <w:sz w:val="28"/>
          <w:szCs w:val="28"/>
        </w:rPr>
        <w:t>.</w:t>
      </w:r>
      <w:proofErr w:type="gramEnd"/>
      <w:r w:rsidRPr="001C350C">
        <w:rPr>
          <w:sz w:val="28"/>
          <w:szCs w:val="28"/>
        </w:rPr>
        <w:t xml:space="preserve"> Проек</w:t>
      </w:r>
      <w:r w:rsidR="001C350C" w:rsidRPr="001C350C">
        <w:rPr>
          <w:sz w:val="28"/>
          <w:szCs w:val="28"/>
        </w:rPr>
        <w:t xml:space="preserve">тная вместимость обеденной комнаты </w:t>
      </w:r>
      <w:r w:rsidRPr="001C350C">
        <w:rPr>
          <w:sz w:val="28"/>
          <w:szCs w:val="28"/>
        </w:rPr>
        <w:t xml:space="preserve"> –</w:t>
      </w:r>
      <w:r w:rsidRPr="001C350C">
        <w:rPr>
          <w:bCs/>
          <w:sz w:val="28"/>
          <w:szCs w:val="28"/>
        </w:rPr>
        <w:t>15 человек.</w:t>
      </w:r>
    </w:p>
    <w:p w:rsidR="002A1B2B" w:rsidRPr="001C350C" w:rsidRDefault="002A1B2B" w:rsidP="002A1B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50C">
        <w:rPr>
          <w:sz w:val="28"/>
          <w:szCs w:val="28"/>
        </w:rPr>
        <w:tab/>
        <w:t xml:space="preserve">Приготовление горячего питания осуществляется в дни посещения занятий. В школьной столовой организовано двухразовое питание </w:t>
      </w:r>
      <w:proofErr w:type="gramStart"/>
      <w:r w:rsidRPr="001C350C">
        <w:rPr>
          <w:sz w:val="28"/>
          <w:szCs w:val="28"/>
        </w:rPr>
        <w:t>для</w:t>
      </w:r>
      <w:proofErr w:type="gramEnd"/>
    </w:p>
    <w:p w:rsidR="002A1B2B" w:rsidRPr="001C350C" w:rsidRDefault="002A1B2B" w:rsidP="002A1B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50C">
        <w:rPr>
          <w:sz w:val="28"/>
          <w:szCs w:val="28"/>
        </w:rPr>
        <w:t>- обучающихся 1-4 классов,</w:t>
      </w:r>
    </w:p>
    <w:p w:rsidR="002A1B2B" w:rsidRPr="001C350C" w:rsidRDefault="002A1B2B" w:rsidP="002A1B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C350C">
        <w:rPr>
          <w:sz w:val="28"/>
          <w:szCs w:val="28"/>
        </w:rPr>
        <w:t>- обучающихся из многодетных семей.</w:t>
      </w:r>
      <w:proofErr w:type="gramEnd"/>
    </w:p>
    <w:p w:rsidR="002A1B2B" w:rsidRPr="001C350C" w:rsidRDefault="002A1B2B" w:rsidP="002A1B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50C">
        <w:rPr>
          <w:sz w:val="28"/>
          <w:szCs w:val="28"/>
        </w:rPr>
        <w:tab/>
        <w:t xml:space="preserve">Для детей из многодетных семей приготовление горячего питания осуществляется за счет средств республиканского бюджета, для остальных – за счет средств </w:t>
      </w:r>
      <w:r w:rsidR="001C350C" w:rsidRPr="001C350C">
        <w:rPr>
          <w:sz w:val="28"/>
          <w:szCs w:val="28"/>
        </w:rPr>
        <w:t xml:space="preserve">  местного бюджета</w:t>
      </w:r>
      <w:r w:rsidRPr="001C350C">
        <w:rPr>
          <w:sz w:val="28"/>
          <w:szCs w:val="28"/>
        </w:rPr>
        <w:t>.</w:t>
      </w:r>
    </w:p>
    <w:p w:rsidR="002A1B2B" w:rsidRPr="001C350C" w:rsidRDefault="002A1B2B" w:rsidP="002A1B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воспитанников  организовано 3-разовое питание, согласно 10-дневному меню, разработанного на основе физиологических потребностей в пищевых веществах и нормах питания. Составляется меню-требование установленного образца с указанием выхода блюд для детей  (3-7 лет) возраста</w:t>
      </w:r>
      <w:r w:rsidR="001C350C"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Ведется бракераж готовой продукции с регулярной оценкой вкусовых качеств. Выдача пищи с кухни </w:t>
      </w:r>
      <w:proofErr w:type="gramStart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снятия пробы    членами </w:t>
      </w:r>
      <w:proofErr w:type="spellStart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 отметкой в журнале о вкусовых качествах готовых блюд. Оставляется суточная проба, выставляется контрольное блюдо.</w:t>
      </w:r>
    </w:p>
    <w:p w:rsidR="003060E0" w:rsidRPr="001C350C" w:rsidRDefault="003060E0" w:rsidP="003060E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– молочные каши: овсяная, манная, рисовая, пшенная, гречневая, "дружба". В качестве напитка –  чай с молоком,</w:t>
      </w:r>
      <w:proofErr w:type="gramStart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какао на молоке с батоном или бутербродом с маслом, сыром.</w:t>
      </w:r>
    </w:p>
    <w:p w:rsidR="003060E0" w:rsidRPr="001C350C" w:rsidRDefault="003060E0" w:rsidP="003060E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 – закуска из свежих овощей (огурцы, помидоры). </w:t>
      </w:r>
      <w:proofErr w:type="gramStart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горячее блюдо – щи, борщ, овощной суп,  суп с крупами или макаронными изделиями и т.д.. Второе  блюдо – мясное, рыбное, из птицы, с гарниром.</w:t>
      </w:r>
      <w:proofErr w:type="gramEnd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 блюдо –  компот из свежих фру</w:t>
      </w:r>
      <w:r w:rsidR="001C350C"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 сухофруктов, чай</w:t>
      </w:r>
      <w:proofErr w:type="gramStart"/>
      <w:r w:rsidR="001C350C"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Хлеб.</w:t>
      </w:r>
    </w:p>
    <w:p w:rsidR="003060E0" w:rsidRPr="001C350C" w:rsidRDefault="003060E0" w:rsidP="003060E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 в  –  блюда из овощей,   напиток –   соки, чай</w:t>
      </w:r>
      <w:proofErr w:type="gramStart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кисель из натуральных ягод с выпечкой собственного производства  </w:t>
      </w:r>
      <w:r w:rsidR="001C350C"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сладкая булочка</w:t>
      </w: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50C"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0E0" w:rsidRPr="001C350C" w:rsidRDefault="003060E0" w:rsidP="003060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Пищевые продукты, поступающие в   ОО, имеют документы, подтверждающие их происхождение, качество и безопасность; хранятся в кладовой с соблюдением  требований </w:t>
      </w:r>
      <w:proofErr w:type="spellStart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товарного соседства.</w:t>
      </w:r>
    </w:p>
    <w:p w:rsidR="003060E0" w:rsidRPr="001C350C" w:rsidRDefault="003060E0" w:rsidP="003060E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Устройство, оборудование, содержание пищеблока   соответствует санитарным правилам к организации детского общественного питания. </w:t>
      </w: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Пищеблок оснащен   необходимым технологическим и холодильным оборудованием, производственным инвентарем, кухонной посудой.</w:t>
      </w:r>
    </w:p>
    <w:p w:rsidR="003060E0" w:rsidRPr="001C350C" w:rsidRDefault="003060E0" w:rsidP="003060E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3060E0" w:rsidRPr="001C350C" w:rsidRDefault="003060E0" w:rsidP="003060E0">
      <w:pPr>
        <w:pStyle w:val="a9"/>
        <w:snapToGrid w:val="0"/>
        <w:rPr>
          <w:sz w:val="28"/>
          <w:szCs w:val="28"/>
        </w:rPr>
      </w:pPr>
      <w:r w:rsidRPr="001C350C">
        <w:rPr>
          <w:sz w:val="28"/>
          <w:szCs w:val="28"/>
        </w:rPr>
        <w:t xml:space="preserve"> </w:t>
      </w:r>
      <w:r w:rsidRPr="001C350C">
        <w:rPr>
          <w:sz w:val="28"/>
          <w:szCs w:val="28"/>
        </w:rPr>
        <w:tab/>
      </w:r>
    </w:p>
    <w:p w:rsidR="003060E0" w:rsidRPr="001C350C" w:rsidRDefault="003060E0" w:rsidP="003060E0">
      <w:pPr>
        <w:pStyle w:val="a9"/>
        <w:snapToGrid w:val="0"/>
        <w:rPr>
          <w:sz w:val="28"/>
          <w:szCs w:val="28"/>
        </w:rPr>
      </w:pPr>
      <w:r w:rsidRPr="001C350C">
        <w:rPr>
          <w:sz w:val="28"/>
          <w:szCs w:val="28"/>
        </w:rPr>
        <w:t>Повара систематически проходят медицинский осмотр и курсы повышения квалификации</w:t>
      </w:r>
    </w:p>
    <w:p w:rsidR="003060E0" w:rsidRPr="001C350C" w:rsidRDefault="003060E0" w:rsidP="003060E0">
      <w:pPr>
        <w:pStyle w:val="a9"/>
        <w:snapToGrid w:val="0"/>
        <w:jc w:val="right"/>
      </w:pPr>
    </w:p>
    <w:p w:rsidR="003060E0" w:rsidRDefault="003060E0" w:rsidP="003060E0">
      <w:pPr>
        <w:pStyle w:val="a9"/>
        <w:snapToGrid w:val="0"/>
        <w:jc w:val="right"/>
      </w:pPr>
    </w:p>
    <w:p w:rsidR="003060E0" w:rsidRDefault="003060E0" w:rsidP="003060E0">
      <w:pPr>
        <w:pStyle w:val="a9"/>
        <w:snapToGrid w:val="0"/>
        <w:jc w:val="right"/>
      </w:pPr>
    </w:p>
    <w:p w:rsidR="003060E0" w:rsidRDefault="003060E0" w:rsidP="003060E0">
      <w:pPr>
        <w:pStyle w:val="a9"/>
        <w:snapToGrid w:val="0"/>
        <w:jc w:val="right"/>
      </w:pPr>
    </w:p>
    <w:p w:rsidR="003060E0" w:rsidRDefault="003060E0" w:rsidP="003060E0">
      <w:pPr>
        <w:pStyle w:val="a9"/>
        <w:snapToGrid w:val="0"/>
      </w:pPr>
    </w:p>
    <w:p w:rsidR="003060E0" w:rsidRPr="00D4598B" w:rsidRDefault="003060E0" w:rsidP="003060E0">
      <w:pPr>
        <w:pStyle w:val="a9"/>
        <w:snapToGrid w:val="0"/>
        <w:jc w:val="right"/>
      </w:pPr>
      <w:r w:rsidRPr="00D4598B">
        <w:t>«Утверждаю»:</w:t>
      </w:r>
    </w:p>
    <w:p w:rsidR="003060E0" w:rsidRPr="00D4598B" w:rsidRDefault="003060E0" w:rsidP="003060E0">
      <w:pPr>
        <w:pStyle w:val="a9"/>
        <w:jc w:val="right"/>
      </w:pPr>
      <w:r>
        <w:t xml:space="preserve"> </w:t>
      </w:r>
      <w:r w:rsidRPr="00D4598B">
        <w:t xml:space="preserve">                </w:t>
      </w:r>
      <w:r>
        <w:t xml:space="preserve">               </w:t>
      </w:r>
      <w:r w:rsidRPr="00D4598B">
        <w:t xml:space="preserve">Директор МОБУ НШ – ДС        </w:t>
      </w:r>
    </w:p>
    <w:p w:rsidR="003060E0" w:rsidRPr="00D4598B" w:rsidRDefault="003060E0" w:rsidP="003060E0">
      <w:pPr>
        <w:pStyle w:val="a7"/>
        <w:spacing w:after="0" w:line="360" w:lineRule="auto"/>
        <w:jc w:val="right"/>
      </w:pPr>
      <w:r>
        <w:t xml:space="preserve"> </w:t>
      </w:r>
      <w:r w:rsidRPr="00D4598B">
        <w:t xml:space="preserve">                    </w:t>
      </w:r>
      <w:r>
        <w:t xml:space="preserve">               </w:t>
      </w:r>
      <w:r w:rsidRPr="00D4598B">
        <w:t xml:space="preserve">д. </w:t>
      </w:r>
      <w:proofErr w:type="spellStart"/>
      <w:r w:rsidRPr="00D4598B">
        <w:t>Новомунасипово</w:t>
      </w:r>
      <w:proofErr w:type="spellEnd"/>
      <w:r w:rsidRPr="00D4598B">
        <w:t xml:space="preserve">                                                                </w:t>
      </w:r>
    </w:p>
    <w:p w:rsidR="003060E0" w:rsidRPr="00D4598B" w:rsidRDefault="003060E0" w:rsidP="003060E0">
      <w:pPr>
        <w:pStyle w:val="a7"/>
        <w:spacing w:after="0" w:line="360" w:lineRule="auto"/>
        <w:jc w:val="right"/>
      </w:pPr>
      <w:r w:rsidRPr="00D4598B">
        <w:t xml:space="preserve">                                                                                    </w:t>
      </w:r>
      <w:r>
        <w:t xml:space="preserve">                ____</w:t>
      </w:r>
      <w:r w:rsidRPr="00D4598B">
        <w:t xml:space="preserve"> ________Н.Г. </w:t>
      </w:r>
      <w:proofErr w:type="spellStart"/>
      <w:r w:rsidRPr="00D4598B">
        <w:t>Сагитова</w:t>
      </w:r>
      <w:proofErr w:type="spellEnd"/>
      <w:r w:rsidRPr="00D4598B">
        <w:t xml:space="preserve">                                     </w:t>
      </w:r>
    </w:p>
    <w:p w:rsidR="003060E0" w:rsidRDefault="003060E0" w:rsidP="003060E0">
      <w:pPr>
        <w:jc w:val="right"/>
      </w:pPr>
      <w:r w:rsidRPr="00D4598B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</w:t>
      </w:r>
      <w:r w:rsidRPr="00D4598B">
        <w:t xml:space="preserve">Приказ № </w:t>
      </w:r>
      <w:r>
        <w:t xml:space="preserve"> 113 от 31.08.2015 г</w:t>
      </w:r>
    </w:p>
    <w:p w:rsidR="003060E0" w:rsidRDefault="003060E0" w:rsidP="003060E0">
      <w:pPr>
        <w:jc w:val="right"/>
      </w:pPr>
    </w:p>
    <w:p w:rsidR="003060E0" w:rsidRPr="008C0C0A" w:rsidRDefault="003060E0" w:rsidP="003060E0">
      <w:pPr>
        <w:jc w:val="center"/>
        <w:rPr>
          <w:rFonts w:ascii="Monotype Corsiva" w:hAnsi="Monotype Corsiva"/>
          <w:b/>
          <w:sz w:val="32"/>
          <w:szCs w:val="32"/>
        </w:rPr>
      </w:pPr>
      <w:r w:rsidRPr="008C0C0A">
        <w:rPr>
          <w:rFonts w:ascii="Monotype Corsiva" w:hAnsi="Monotype Corsiva"/>
          <w:b/>
          <w:sz w:val="32"/>
          <w:szCs w:val="32"/>
        </w:rPr>
        <w:t xml:space="preserve">График приема пищи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     </w:t>
      </w:r>
      <w:r w:rsidRPr="008C0C0A">
        <w:rPr>
          <w:rFonts w:ascii="Monotype Corsiva" w:hAnsi="Monotype Corsiva"/>
          <w:b/>
          <w:sz w:val="32"/>
          <w:szCs w:val="32"/>
        </w:rPr>
        <w:t>обучающимися и воспитанниками</w:t>
      </w:r>
    </w:p>
    <w:p w:rsidR="003060E0" w:rsidRPr="00FF0DC6" w:rsidRDefault="003060E0" w:rsidP="003060E0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на 2015/2016 у</w:t>
      </w:r>
      <w:r w:rsidRPr="008C0C0A">
        <w:rPr>
          <w:rFonts w:ascii="Monotype Corsiva" w:hAnsi="Monotype Corsiva"/>
          <w:b/>
          <w:sz w:val="32"/>
          <w:szCs w:val="32"/>
        </w:rPr>
        <w:t>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1"/>
        <w:gridCol w:w="2376"/>
        <w:gridCol w:w="2368"/>
        <w:gridCol w:w="2376"/>
      </w:tblGrid>
      <w:tr w:rsidR="003060E0" w:rsidRPr="00D17018" w:rsidTr="00650330">
        <w:tc>
          <w:tcPr>
            <w:tcW w:w="2392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Категория детей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Завтрак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Обед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Полдник</w:t>
            </w:r>
          </w:p>
        </w:tc>
      </w:tr>
      <w:tr w:rsidR="003060E0" w:rsidRPr="00D17018" w:rsidTr="00650330">
        <w:tc>
          <w:tcPr>
            <w:tcW w:w="2392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Обучающиеся</w:t>
            </w:r>
          </w:p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 xml:space="preserve">1,4 классы 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-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10.40 -10.55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-</w:t>
            </w:r>
          </w:p>
        </w:tc>
      </w:tr>
      <w:tr w:rsidR="003060E0" w:rsidRPr="00D17018" w:rsidTr="00650330">
        <w:tc>
          <w:tcPr>
            <w:tcW w:w="2392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Обучающиеся</w:t>
            </w:r>
          </w:p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 xml:space="preserve"> 2,3 классы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 xml:space="preserve"> 11.45-12.00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3060E0" w:rsidRPr="00D17018" w:rsidTr="00650330">
        <w:tc>
          <w:tcPr>
            <w:tcW w:w="2392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Воспитанники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9.30-10.00.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12.15- 12.50.</w:t>
            </w:r>
          </w:p>
        </w:tc>
        <w:tc>
          <w:tcPr>
            <w:tcW w:w="2393" w:type="dxa"/>
          </w:tcPr>
          <w:p w:rsidR="003060E0" w:rsidRPr="00D17018" w:rsidRDefault="003060E0" w:rsidP="006503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17018">
              <w:rPr>
                <w:rFonts w:ascii="Monotype Corsiva" w:hAnsi="Monotype Corsiva"/>
                <w:b/>
                <w:sz w:val="40"/>
                <w:szCs w:val="40"/>
              </w:rPr>
              <w:t>15.30- 15.50</w:t>
            </w:r>
          </w:p>
        </w:tc>
      </w:tr>
    </w:tbl>
    <w:p w:rsidR="003060E0" w:rsidRDefault="003060E0" w:rsidP="003060E0">
      <w:pPr>
        <w:pStyle w:val="Default"/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2A1B2B" w:rsidRDefault="003060E0" w:rsidP="003060E0">
      <w:pPr>
        <w:pStyle w:val="Default"/>
        <w:spacing w:line="276" w:lineRule="auto"/>
        <w:rPr>
          <w:b/>
          <w:color w:val="auto"/>
          <w:sz w:val="28"/>
          <w:szCs w:val="28"/>
        </w:rPr>
      </w:pPr>
      <w:r w:rsidRPr="009E0310">
        <w:rPr>
          <w:b/>
          <w:color w:val="auto"/>
          <w:sz w:val="28"/>
          <w:szCs w:val="28"/>
        </w:rPr>
        <w:t>ОХРАНА ЗДОРОВЬЯ ОБУЧАЮЩИХСЯ</w:t>
      </w:r>
      <w:r>
        <w:rPr>
          <w:b/>
          <w:color w:val="auto"/>
          <w:sz w:val="28"/>
          <w:szCs w:val="28"/>
        </w:rPr>
        <w:t xml:space="preserve"> И ВОСПИТАННИКОВ </w:t>
      </w:r>
    </w:p>
    <w:p w:rsidR="002A1B2B" w:rsidRPr="009E0310" w:rsidRDefault="002A1B2B" w:rsidP="002A1B2B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2A1B2B" w:rsidRPr="009E0310" w:rsidRDefault="002A1B2B" w:rsidP="002A1B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Pr="009E0310">
        <w:rPr>
          <w:sz w:val="28"/>
          <w:szCs w:val="28"/>
        </w:rPr>
        <w:t>Охрана здоровья обучающихся в образовательном учреждении включает в себя:</w:t>
      </w:r>
      <w:proofErr w:type="gramEnd"/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 xml:space="preserve">оказание первичной медико-санитарной помощи в порядке, установленном </w:t>
      </w:r>
      <w:hyperlink r:id="rId5" w:history="1">
        <w:r w:rsidRPr="009E0310">
          <w:rPr>
            <w:rStyle w:val="a5"/>
            <w:sz w:val="28"/>
            <w:szCs w:val="28"/>
          </w:rPr>
          <w:t>законодательством</w:t>
        </w:r>
      </w:hyperlink>
      <w:r w:rsidRPr="009E0310">
        <w:rPr>
          <w:sz w:val="28"/>
          <w:szCs w:val="28"/>
        </w:rPr>
        <w:t xml:space="preserve"> в сфере охраны здоровья;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 xml:space="preserve">организацию питания </w:t>
      </w:r>
      <w:proofErr w:type="gramStart"/>
      <w:r w:rsidRPr="009E0310">
        <w:rPr>
          <w:sz w:val="28"/>
          <w:szCs w:val="28"/>
        </w:rPr>
        <w:t>обучающихся</w:t>
      </w:r>
      <w:proofErr w:type="gramEnd"/>
      <w:r w:rsidRPr="009E0310">
        <w:rPr>
          <w:sz w:val="28"/>
          <w:szCs w:val="28"/>
        </w:rPr>
        <w:t>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 xml:space="preserve"> определение оптимальной учебной, </w:t>
      </w:r>
      <w:proofErr w:type="spellStart"/>
      <w:r w:rsidRPr="009E0310">
        <w:rPr>
          <w:sz w:val="28"/>
          <w:szCs w:val="28"/>
        </w:rPr>
        <w:t>внеучебной</w:t>
      </w:r>
      <w:proofErr w:type="spellEnd"/>
      <w:r w:rsidRPr="009E0310">
        <w:rPr>
          <w:sz w:val="28"/>
          <w:szCs w:val="28"/>
        </w:rPr>
        <w:t xml:space="preserve"> нагрузки, режима учебных занятий и продолжительности каникул;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 xml:space="preserve"> прохождение </w:t>
      </w:r>
      <w:proofErr w:type="gramStart"/>
      <w:r w:rsidRPr="009E0310">
        <w:rPr>
          <w:sz w:val="28"/>
          <w:szCs w:val="28"/>
        </w:rPr>
        <w:t>обучающимися</w:t>
      </w:r>
      <w:proofErr w:type="gramEnd"/>
      <w:r w:rsidRPr="009E0310">
        <w:rPr>
          <w:sz w:val="28"/>
          <w:szCs w:val="28"/>
        </w:rPr>
        <w:t xml:space="preserve"> периодических медицинских осмотров и диспансеризации;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 xml:space="preserve">профилактику и </w:t>
      </w:r>
      <w:r>
        <w:rPr>
          <w:sz w:val="28"/>
          <w:szCs w:val="28"/>
        </w:rPr>
        <w:t xml:space="preserve">запрет </w:t>
      </w:r>
      <w:r w:rsidRPr="009E0310">
        <w:rPr>
          <w:sz w:val="28"/>
          <w:szCs w:val="28"/>
        </w:rPr>
        <w:t>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2A1B2B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 xml:space="preserve">обеспечение безопасности </w:t>
      </w:r>
      <w:proofErr w:type="gramStart"/>
      <w:r w:rsidRPr="009E0310">
        <w:rPr>
          <w:sz w:val="28"/>
          <w:szCs w:val="28"/>
        </w:rPr>
        <w:t>обучающихся</w:t>
      </w:r>
      <w:proofErr w:type="gramEnd"/>
      <w:r w:rsidRPr="009E0310">
        <w:rPr>
          <w:sz w:val="28"/>
          <w:szCs w:val="28"/>
        </w:rPr>
        <w:t xml:space="preserve"> во время пребывания в школе;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 xml:space="preserve">профилактику несчастных случаев с </w:t>
      </w:r>
      <w:proofErr w:type="gramStart"/>
      <w:r w:rsidRPr="009E0310">
        <w:rPr>
          <w:sz w:val="28"/>
          <w:szCs w:val="28"/>
        </w:rPr>
        <w:t>обучающимися</w:t>
      </w:r>
      <w:proofErr w:type="gramEnd"/>
      <w:r w:rsidRPr="009E0310">
        <w:rPr>
          <w:sz w:val="28"/>
          <w:szCs w:val="28"/>
        </w:rPr>
        <w:t xml:space="preserve"> во время пребывания в школе;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 xml:space="preserve"> проведение санитарно-противоэпидемических и профилактических мероприятий;</w:t>
      </w:r>
    </w:p>
    <w:p w:rsidR="002A1B2B" w:rsidRDefault="002A1B2B" w:rsidP="002A1B2B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9E0310">
        <w:rPr>
          <w:color w:val="auto"/>
          <w:sz w:val="28"/>
          <w:szCs w:val="28"/>
        </w:rPr>
        <w:t>проведение уроков о здоровом образе жизни, тематических классных час</w:t>
      </w:r>
      <w:r>
        <w:rPr>
          <w:color w:val="auto"/>
          <w:sz w:val="28"/>
          <w:szCs w:val="28"/>
        </w:rPr>
        <w:t xml:space="preserve">ов, </w:t>
      </w:r>
      <w:r w:rsidRPr="009E0310">
        <w:rPr>
          <w:color w:val="auto"/>
          <w:sz w:val="28"/>
          <w:szCs w:val="28"/>
        </w:rPr>
        <w:t xml:space="preserve">оформление стенгазет, изготовление информационных и агитационных буклетов, защита </w:t>
      </w:r>
      <w:proofErr w:type="gramStart"/>
      <w:r w:rsidRPr="009E0310">
        <w:rPr>
          <w:color w:val="auto"/>
          <w:sz w:val="28"/>
          <w:szCs w:val="28"/>
        </w:rPr>
        <w:t>индивидуальных проектов</w:t>
      </w:r>
      <w:proofErr w:type="gramEnd"/>
      <w:r w:rsidRPr="009E0310">
        <w:rPr>
          <w:color w:val="auto"/>
          <w:sz w:val="28"/>
          <w:szCs w:val="28"/>
        </w:rPr>
        <w:t>, создание презентаций;</w:t>
      </w:r>
    </w:p>
    <w:p w:rsidR="002A1B2B" w:rsidRDefault="002A1B2B" w:rsidP="002A1B2B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организацию родительского лектория;</w:t>
      </w:r>
    </w:p>
    <w:p w:rsidR="002A1B2B" w:rsidRPr="009E0310" w:rsidRDefault="002A1B2B" w:rsidP="002A1B2B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сотрудничество с субъектами профилактики;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проверку</w:t>
      </w:r>
      <w:r w:rsidRPr="009E0310">
        <w:rPr>
          <w:sz w:val="28"/>
          <w:szCs w:val="28"/>
        </w:rPr>
        <w:t xml:space="preserve"> исправности и  испытания спортивного инвентаря;</w:t>
      </w:r>
    </w:p>
    <w:p w:rsidR="002A1B2B" w:rsidRPr="009E0310" w:rsidRDefault="002A1B2B" w:rsidP="002A1B2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310">
        <w:rPr>
          <w:sz w:val="28"/>
          <w:szCs w:val="28"/>
        </w:rPr>
        <w:t>инструктажи по ТБ;</w:t>
      </w:r>
    </w:p>
    <w:p w:rsidR="002A1B2B" w:rsidRPr="009E0310" w:rsidRDefault="002A1B2B" w:rsidP="002A1B2B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АПС;</w:t>
      </w:r>
    </w:p>
    <w:p w:rsidR="002A1B2B" w:rsidRPr="009E0310" w:rsidRDefault="002A1B2B" w:rsidP="002A1B2B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гражданской обороне и действиям в ЧС;</w:t>
      </w:r>
    </w:p>
    <w:p w:rsidR="002A1B2B" w:rsidRPr="009E0310" w:rsidRDefault="002A1B2B" w:rsidP="002A1B2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антитеррористической безопасности.   </w:t>
      </w:r>
    </w:p>
    <w:p w:rsidR="002A1B2B" w:rsidRDefault="002A1B2B" w:rsidP="002A1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310">
        <w:rPr>
          <w:rFonts w:ascii="Times New Roman" w:hAnsi="Times New Roman" w:cs="Times New Roman"/>
          <w:sz w:val="28"/>
          <w:szCs w:val="28"/>
        </w:rPr>
        <w:t xml:space="preserve">Для   медицинского  обслуживания </w:t>
      </w:r>
      <w:proofErr w:type="gramStart"/>
      <w:r w:rsidRPr="009E03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0310">
        <w:rPr>
          <w:rFonts w:ascii="Times New Roman" w:hAnsi="Times New Roman" w:cs="Times New Roman"/>
          <w:sz w:val="28"/>
          <w:szCs w:val="28"/>
        </w:rPr>
        <w:t xml:space="preserve"> подписан договор с ГБУ</w:t>
      </w:r>
      <w:r>
        <w:rPr>
          <w:rFonts w:ascii="Times New Roman" w:hAnsi="Times New Roman" w:cs="Times New Roman"/>
          <w:sz w:val="28"/>
          <w:szCs w:val="28"/>
        </w:rPr>
        <w:t xml:space="preserve">З  РБ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Бурзянская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10">
        <w:rPr>
          <w:rFonts w:ascii="Times New Roman" w:hAnsi="Times New Roman" w:cs="Times New Roman"/>
          <w:sz w:val="28"/>
          <w:szCs w:val="28"/>
        </w:rPr>
        <w:t xml:space="preserve">ЦРБ».  </w:t>
      </w:r>
    </w:p>
    <w:p w:rsidR="002A1B2B" w:rsidRDefault="002A1B2B" w:rsidP="002A1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0310">
        <w:rPr>
          <w:rFonts w:ascii="Times New Roman" w:hAnsi="Times New Roman" w:cs="Times New Roman"/>
          <w:sz w:val="28"/>
          <w:szCs w:val="28"/>
        </w:rPr>
        <w:t xml:space="preserve">Доврачебную   </w:t>
      </w:r>
      <w:r w:rsidRPr="009E0310">
        <w:rPr>
          <w:rFonts w:ascii="Times New Roman" w:hAnsi="Times New Roman" w:cs="Times New Roman"/>
          <w:bCs/>
          <w:sz w:val="28"/>
          <w:szCs w:val="28"/>
        </w:rPr>
        <w:t xml:space="preserve">медицинскую помощь можно получить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310">
        <w:rPr>
          <w:rFonts w:ascii="Times New Roman" w:hAnsi="Times New Roman" w:cs="Times New Roman"/>
          <w:bCs/>
          <w:sz w:val="28"/>
          <w:szCs w:val="28"/>
        </w:rPr>
        <w:t xml:space="preserve"> ФАП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д.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Новомунасипово</w:t>
      </w:r>
      <w:proofErr w:type="spellEnd"/>
      <w:r w:rsidRPr="009E0310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9E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B2B" w:rsidRPr="002A1B2B" w:rsidRDefault="002A1B2B" w:rsidP="002A1B2B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2A1B2B" w:rsidRPr="002A1B2B" w:rsidRDefault="002A1B2B" w:rsidP="002A1B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3060E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2A1B2B" w:rsidRPr="002A1B2B" w:rsidRDefault="002A1B2B" w:rsidP="002A1B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2A1B2B" w:rsidRPr="002A1B2B" w:rsidRDefault="003060E0" w:rsidP="003060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sectPr w:rsidR="002A1B2B" w:rsidRPr="002A1B2B" w:rsidSect="006E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70EF"/>
    <w:multiLevelType w:val="hybridMultilevel"/>
    <w:tmpl w:val="8C06233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A1B2B"/>
    <w:rsid w:val="001C350C"/>
    <w:rsid w:val="002A1B2B"/>
    <w:rsid w:val="003060E0"/>
    <w:rsid w:val="006E0794"/>
    <w:rsid w:val="008C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B2B"/>
    <w:rPr>
      <w:b/>
      <w:bCs/>
    </w:rPr>
  </w:style>
  <w:style w:type="character" w:styleId="a5">
    <w:name w:val="Hyperlink"/>
    <w:basedOn w:val="a0"/>
    <w:uiPriority w:val="99"/>
    <w:semiHidden/>
    <w:unhideWhenUsed/>
    <w:rsid w:val="002A1B2B"/>
    <w:rPr>
      <w:color w:val="0000FF"/>
      <w:u w:val="single"/>
    </w:rPr>
  </w:style>
  <w:style w:type="paragraph" w:customStyle="1" w:styleId="Default">
    <w:name w:val="Default"/>
    <w:rsid w:val="002A1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A1B2B"/>
    <w:pPr>
      <w:ind w:left="720"/>
      <w:contextualSpacing/>
    </w:pPr>
  </w:style>
  <w:style w:type="paragraph" w:customStyle="1" w:styleId="conspluscell">
    <w:name w:val="conspluscell"/>
    <w:basedOn w:val="a"/>
    <w:rsid w:val="002A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A1B2B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2A1B2B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2A1B2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сагитова Насима</dc:creator>
  <cp:keywords/>
  <dc:description/>
  <cp:lastModifiedBy>сагитова Насима</cp:lastModifiedBy>
  <cp:revision>4</cp:revision>
  <dcterms:created xsi:type="dcterms:W3CDTF">2016-02-10T12:06:00Z</dcterms:created>
  <dcterms:modified xsi:type="dcterms:W3CDTF">2016-02-13T15:56:00Z</dcterms:modified>
</cp:coreProperties>
</file>